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B95F4" w14:textId="7971FD01" w:rsidR="006040C1" w:rsidRPr="00892A91" w:rsidRDefault="006040C1" w:rsidP="006719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2A91">
        <w:rPr>
          <w:rFonts w:ascii="Times New Roman" w:hAnsi="Times New Roman" w:cs="Times New Roman"/>
          <w:b/>
          <w:bCs/>
          <w:sz w:val="28"/>
          <w:szCs w:val="28"/>
        </w:rPr>
        <w:t>Акимова Анастасия Владимировна</w:t>
      </w:r>
    </w:p>
    <w:p w14:paraId="250408F9" w14:textId="7A08EA62" w:rsidR="006040C1" w:rsidRPr="00892A91" w:rsidRDefault="006040C1" w:rsidP="006719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2A91">
        <w:rPr>
          <w:rFonts w:ascii="Times New Roman" w:hAnsi="Times New Roman" w:cs="Times New Roman"/>
          <w:b/>
          <w:bCs/>
          <w:sz w:val="28"/>
          <w:szCs w:val="28"/>
        </w:rPr>
        <w:t>Воспитатель, МБДОУ – детский сад комбинированного вида № 511, Екатеринбург</w:t>
      </w:r>
    </w:p>
    <w:p w14:paraId="21EC88F7" w14:textId="4D2F32E4" w:rsidR="006040C1" w:rsidRPr="00892A91" w:rsidRDefault="006040C1" w:rsidP="006719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2A91">
        <w:rPr>
          <w:rFonts w:ascii="Times New Roman" w:hAnsi="Times New Roman" w:cs="Times New Roman"/>
          <w:b/>
          <w:bCs/>
          <w:sz w:val="28"/>
          <w:szCs w:val="28"/>
        </w:rPr>
        <w:t>«Методика социально-педагогической деятельности по формированию компетенций командной работы детей дошкольного возраста»</w:t>
      </w:r>
    </w:p>
    <w:p w14:paraId="7DABED7C" w14:textId="2B4C48D7" w:rsidR="00CD1EA2" w:rsidRDefault="006040C1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C1">
        <w:rPr>
          <w:rFonts w:ascii="Times New Roman" w:eastAsia="Calibri" w:hAnsi="Times New Roman" w:cs="Times New Roman"/>
          <w:b/>
          <w:bCs/>
          <w:sz w:val="28"/>
          <w:szCs w:val="28"/>
        </w:rPr>
        <w:t>Аннотация: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40C1">
        <w:rPr>
          <w:rFonts w:ascii="Times New Roman" w:eastAsia="Calibri" w:hAnsi="Times New Roman" w:cs="Times New Roman"/>
          <w:sz w:val="28"/>
          <w:szCs w:val="28"/>
        </w:rPr>
        <w:t>Фундаментальные изменения, происходящие в современном образовательно-культурном пространстве, новая социокультурная ситуация, общественные запросы и п</w:t>
      </w:r>
      <w:bookmarkStart w:id="0" w:name="_GoBack"/>
      <w:bookmarkEnd w:id="0"/>
      <w:r w:rsidRPr="006040C1">
        <w:rPr>
          <w:rFonts w:ascii="Times New Roman" w:eastAsia="Calibri" w:hAnsi="Times New Roman" w:cs="Times New Roman"/>
          <w:sz w:val="28"/>
          <w:szCs w:val="28"/>
        </w:rPr>
        <w:t>отребности предусматривают утверждение приоритета дошкольного образования, формирование в обществе понимания ранних этапов жизни человека как ответственного периода становления личности. Ряд законодательных актов и постановлений в области образования по дошкольному детству указывают на необходимость полноценного развития ребенка, формировании в дошкольном детстве личностно-значимых умений и способностей и приобретения образовательных компетенций (социальной, коммуникативной, информативной, когнитивной и т.д.). Выполнение этой задачи возлагается на дошкольное учебное заведение, поскольку именно здесь в значительной степени происходит формирование социально-коммуникативной компетенции у детей. В исследованиях ученых акцентируется необходимость усиления внимания к формированию социально-коммуникативной компетенции дошкольника, что способствует активизации личностного потенциала ребенка, в частности формирования компетенций командной работы.</w:t>
      </w:r>
    </w:p>
    <w:p w14:paraId="28933500" w14:textId="1B0355CA" w:rsidR="006040C1" w:rsidRPr="006040C1" w:rsidRDefault="006040C1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C1">
        <w:rPr>
          <w:rFonts w:ascii="Times New Roman" w:eastAsia="Calibri" w:hAnsi="Times New Roman" w:cs="Times New Roman"/>
          <w:b/>
          <w:bCs/>
          <w:sz w:val="28"/>
          <w:szCs w:val="28"/>
        </w:rPr>
        <w:t>Ключевые слова: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76E73">
        <w:rPr>
          <w:rFonts w:ascii="Times New Roman" w:eastAsia="Calibri" w:hAnsi="Times New Roman" w:cs="Times New Roman"/>
          <w:sz w:val="28"/>
          <w:szCs w:val="28"/>
        </w:rPr>
        <w:t>командная работа, компетенция, дошкольная образовательная организация.</w:t>
      </w:r>
    </w:p>
    <w:p w14:paraId="47C2ADE0" w14:textId="38CCABFA" w:rsidR="00CD1EA2" w:rsidRPr="00CD1EA2" w:rsidRDefault="00CD1EA2" w:rsidP="006719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Наименование методики: Формирование компетенций командной работы детей дошкольного возраста</w:t>
      </w:r>
    </w:p>
    <w:p w14:paraId="02BA4B6A" w14:textId="283B12EE" w:rsidR="00CD1EA2" w:rsidRPr="00CD1EA2" w:rsidRDefault="00CD1EA2" w:rsidP="006719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Полное библиографическое описание источников:</w:t>
      </w:r>
    </w:p>
    <w:p w14:paraId="3FEBE59E" w14:textId="77777777" w:rsidR="00CD1EA2" w:rsidRPr="00CD1EA2" w:rsidRDefault="00CD1EA2" w:rsidP="006719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Григорьева Г.Г. Развитие дошкольника в изобразительной деятельности. — М., 2004. — 193 с. </w:t>
      </w:r>
    </w:p>
    <w:p w14:paraId="57D4BC82" w14:textId="77777777" w:rsidR="00CD1EA2" w:rsidRPr="00CD1EA2" w:rsidRDefault="00CD1EA2" w:rsidP="006719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D1EA2">
        <w:rPr>
          <w:rFonts w:ascii="Times New Roman" w:eastAsia="Calibri" w:hAnsi="Times New Roman" w:cs="Times New Roman"/>
          <w:sz w:val="28"/>
          <w:szCs w:val="28"/>
        </w:rPr>
        <w:lastRenderedPageBreak/>
        <w:t>Доронова</w:t>
      </w:r>
      <w:proofErr w:type="spellEnd"/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 Т.Н. Развитие детей в изобразительной деятельности // Ребенок в детском саду. — № 4. — 2008. — 21-29; № 5. — 2008. — 3-13. </w:t>
      </w:r>
    </w:p>
    <w:p w14:paraId="1750BD77" w14:textId="77777777" w:rsidR="00CD1EA2" w:rsidRPr="00CD1EA2" w:rsidRDefault="00CD1EA2" w:rsidP="006719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Комарова Т.С. Изобразительная деятельность в детском саду. Программа и методические рекомендации. — МОЗАИКААСИНТЕЗ, — 2006. – 320 с.</w:t>
      </w:r>
    </w:p>
    <w:p w14:paraId="0F8149D6" w14:textId="77777777" w:rsidR="00CD1EA2" w:rsidRPr="00CD1EA2" w:rsidRDefault="00CD1EA2" w:rsidP="006719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Комарова Т.С., Антонова А.В., Зацепина М.Б. «Красота. Радость. Творчество»: Программа эстетического воспитания детей 2-7 лет. — М.: Педагогическое общество России, 2009. -128 с.</w:t>
      </w:r>
    </w:p>
    <w:p w14:paraId="6DFA54C8" w14:textId="1C465BD2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Способ разработки: компилятивная.</w:t>
      </w:r>
    </w:p>
    <w:p w14:paraId="379365C8" w14:textId="1DEAA21B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Субъект осуществления: социальный педагог</w:t>
      </w:r>
      <w:r w:rsidR="00705FC5">
        <w:rPr>
          <w:rFonts w:ascii="Times New Roman" w:eastAsia="Calibri" w:hAnsi="Times New Roman" w:cs="Times New Roman"/>
          <w:sz w:val="28"/>
          <w:szCs w:val="28"/>
        </w:rPr>
        <w:t>, воспитатель.</w:t>
      </w:r>
    </w:p>
    <w:p w14:paraId="2CB47D81" w14:textId="27F30364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Субъект на кого направлена: дети старшего дошкольного возраста.</w:t>
      </w:r>
    </w:p>
    <w:p w14:paraId="233F7B28" w14:textId="4115E59C" w:rsidR="00CD1EA2" w:rsidRPr="00CD1EA2" w:rsidRDefault="00CD1EA2" w:rsidP="006719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Цель осуществления методики - формирование компетенций командной работы детей дошкольного возраста.</w:t>
      </w:r>
    </w:p>
    <w:p w14:paraId="55647756" w14:textId="59F2D79B" w:rsidR="00CD1EA2" w:rsidRPr="00CD1EA2" w:rsidRDefault="00CD1EA2" w:rsidP="006719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 – сформированная у ребенка компетенция командной работы </w:t>
      </w:r>
    </w:p>
    <w:p w14:paraId="0A42F4DD" w14:textId="69D00608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Принципы осуществления методики: закон развития команды, принцип педагогической целесообразности, ответственной зависимости, активной целеустремленности, учет возрастных особенностей старших дошкольников. </w:t>
      </w:r>
    </w:p>
    <w:p w14:paraId="45B874DD" w14:textId="52613BBB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Содержание методики – творческая коллективная изобразительная деятельность.</w:t>
      </w:r>
    </w:p>
    <w:p w14:paraId="50680D10" w14:textId="22438B97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Методы осуществления методики: словесная, наглядная, практическая и др.</w:t>
      </w:r>
    </w:p>
    <w:p w14:paraId="42CA034B" w14:textId="31E63752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Формы организации деятельности: групповые занятия, беседа.</w:t>
      </w:r>
    </w:p>
    <w:p w14:paraId="5AED1DF9" w14:textId="2EE03D27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Средства осуществления методики: средства изобразительной деятельности.</w:t>
      </w:r>
    </w:p>
    <w:p w14:paraId="55A3CF78" w14:textId="72DB6F12" w:rsid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Условия организации методики (материальные, гигиенические, психологические).</w:t>
      </w:r>
    </w:p>
    <w:p w14:paraId="4CC44C15" w14:textId="77777777" w:rsidR="00705FC5" w:rsidRPr="00705FC5" w:rsidRDefault="00705FC5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FC5">
        <w:rPr>
          <w:rFonts w:ascii="Times New Roman" w:eastAsia="Calibri" w:hAnsi="Times New Roman" w:cs="Times New Roman"/>
          <w:sz w:val="28"/>
          <w:szCs w:val="28"/>
        </w:rPr>
        <w:t xml:space="preserve">Работа в команде или умение работать в команде со сверстниками подразумевает взаимодействие детей, которое требует того, чтобы участники объединили свои усилия для достижения согласованных целей, учились совместно планировать командную работу, учились осуществлять регуляцию и </w:t>
      </w:r>
      <w:r w:rsidRPr="00705FC5">
        <w:rPr>
          <w:rFonts w:ascii="Times New Roman" w:eastAsia="Calibri" w:hAnsi="Times New Roman" w:cs="Times New Roman"/>
          <w:sz w:val="28"/>
          <w:szCs w:val="28"/>
        </w:rPr>
        <w:lastRenderedPageBreak/>
        <w:t>достигали поставленной цели. На этапе взаимодействия важно поддерживать друг друга, помогать друг другу достигать индивидуальных подзадач и общих целей.</w:t>
      </w:r>
    </w:p>
    <w:p w14:paraId="21A797B9" w14:textId="32D3DD3C" w:rsidR="00705FC5" w:rsidRPr="00705FC5" w:rsidRDefault="00705FC5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FC5">
        <w:rPr>
          <w:rFonts w:ascii="Times New Roman" w:eastAsia="Calibri" w:hAnsi="Times New Roman" w:cs="Times New Roman"/>
          <w:sz w:val="28"/>
          <w:szCs w:val="28"/>
        </w:rPr>
        <w:t>Командная работа состоит из обязательных составляющих: общая единственная цель; грамотное распределение обязанностей среди участников, совместное выполнение индивидуальных функций детьми, то есть пространственное и временное совмещение этих функций, согласованность функций, определяемая их строгой последовательностью выполнения в соответствии с конкретной программой, которая должна учитывать действия каждого участника, положительные взаимоотношения между участниками.</w:t>
      </w:r>
    </w:p>
    <w:p w14:paraId="357462BC" w14:textId="20844E3E" w:rsidR="00705FC5" w:rsidRPr="00705FC5" w:rsidRDefault="00497ECC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05FC5" w:rsidRPr="00705FC5">
        <w:rPr>
          <w:rFonts w:ascii="Times New Roman" w:eastAsia="Calibri" w:hAnsi="Times New Roman" w:cs="Times New Roman"/>
          <w:sz w:val="28"/>
          <w:szCs w:val="28"/>
        </w:rPr>
        <w:t xml:space="preserve">омпетенцией работы в команде называют </w:t>
      </w:r>
      <w:proofErr w:type="spellStart"/>
      <w:r w:rsidR="00705FC5" w:rsidRPr="00705FC5">
        <w:rPr>
          <w:rFonts w:ascii="Times New Roman" w:eastAsia="Calibri" w:hAnsi="Times New Roman" w:cs="Times New Roman"/>
          <w:sz w:val="28"/>
          <w:szCs w:val="28"/>
        </w:rPr>
        <w:t>командоориентированность</w:t>
      </w:r>
      <w:proofErr w:type="spellEnd"/>
      <w:r w:rsidR="00705FC5" w:rsidRPr="00705FC5">
        <w:rPr>
          <w:rFonts w:ascii="Times New Roman" w:eastAsia="Calibri" w:hAnsi="Times New Roman" w:cs="Times New Roman"/>
          <w:sz w:val="28"/>
          <w:szCs w:val="28"/>
        </w:rPr>
        <w:t>. Данная компетенция представляет собой сложное понятие, включающее в себя несколько критериев, показателей. В настоящее время данная компетенция является одной из ключевых для современного человека. Умение работать в команде, находить подход к собеседнику даже в сложных ситуациях, добиваться его расположения, налаживать доброжелательные отношения – все это характерно для человека, склонного к продуктивному взаимодействию с другими людьми, членами коллектива, к налаживанию взаимовыгодного сотрудничества с ними.</w:t>
      </w:r>
    </w:p>
    <w:p w14:paraId="31128F7D" w14:textId="366565CE" w:rsidR="00705FC5" w:rsidRPr="00CD1EA2" w:rsidRDefault="00705FC5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FC5">
        <w:rPr>
          <w:rFonts w:ascii="Times New Roman" w:eastAsia="Calibri" w:hAnsi="Times New Roman" w:cs="Times New Roman"/>
          <w:sz w:val="28"/>
          <w:szCs w:val="28"/>
        </w:rPr>
        <w:t>При формировании компетенции умения работать в команде важно учитывать возрастные и психологические особенности детей дошкольного возраста. Таким образом, на протяжении дошкольного возраста детская команда под руководством педагога становится социокультурным образованием с развитой системой социальных связей и объединением детей, стремящихся к общим целям, сотрудничеству, достижению значимых результатов.</w:t>
      </w:r>
    </w:p>
    <w:p w14:paraId="27DAF670" w14:textId="75FB1375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Отношения в детском коллективе оказывают значительное влияние на дальнейшее развитие и становление ребенка как личности. Именно дружеские отношения, взаимопомощь, положительная атмосфера в группе способствуют тому, что дети с удовольствием выполняют поручения воспитателя, помогают </w:t>
      </w:r>
      <w:r w:rsidRPr="00CD1E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товарищам, лучше учатся. </w:t>
      </w:r>
      <w:r w:rsidR="0005076B">
        <w:rPr>
          <w:rFonts w:ascii="Times New Roman" w:eastAsia="Calibri" w:hAnsi="Times New Roman" w:cs="Times New Roman"/>
          <w:sz w:val="28"/>
          <w:szCs w:val="28"/>
        </w:rPr>
        <w:t>К</w:t>
      </w: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оллективная изобразительная деятельность, как одна из форм организации жизни детей способствует возникновению различных отношений между ними. Именно взаимоотношения в совместной деятельности формируют способность ребенка входить в коллектив сверстников, действовать в нем определенным образом, устанавливать дружеские и дружеские связи, подчиняться требованиям общества. В связи с чем и происходит формирование ключевой компетенции личности – умения работать в команде. </w:t>
      </w:r>
    </w:p>
    <w:p w14:paraId="162CE854" w14:textId="77777777" w:rsidR="00CD1EA2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В коллективной изобразительной деятельности у детей воспитывается гуманное отношение к сверстникам, взаимопонимание, осознание требований воспитателя и товарищей, умение считаться с общественным мнением и интересами коллектива.</w:t>
      </w:r>
    </w:p>
    <w:p w14:paraId="077384BF" w14:textId="44176D54" w:rsidR="0005076B" w:rsidRPr="00CD1EA2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Данная методика включает в себя игры-драматизации и такие виды форм организации коллективных работ по изобразительной деятельности: парные, групповые и коллективные. Коллективная работа в паре осложняется и тем, что в пару ставят тех детей, которые между собой общаются меньше, а иногда между ними возникают конфликты. </w:t>
      </w:r>
    </w:p>
    <w:p w14:paraId="31A952DE" w14:textId="32C43AC8" w:rsidR="00CD1EA2" w:rsidRPr="00CD1EA2" w:rsidRDefault="0005076B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D1EA2" w:rsidRPr="00CD1EA2">
        <w:rPr>
          <w:rFonts w:ascii="Times New Roman" w:eastAsia="Calibri" w:hAnsi="Times New Roman" w:cs="Times New Roman"/>
          <w:sz w:val="28"/>
          <w:szCs w:val="28"/>
        </w:rPr>
        <w:t xml:space="preserve">начительное влияние на развитие дружеских отношений между всеми детьми старшего дошкольного возраста осуществляет социум, те положительные стороны современной реальности, с которыми педагог систематически знакомит детей, а также которые находят эмоциональный отзыв в семье. В процессе работы выявилась тесная зависимость между характером семейных отношений и взаимоотношениями детей со сверстниками. </w:t>
      </w:r>
      <w:r w:rsidR="00705FC5">
        <w:rPr>
          <w:rFonts w:ascii="Times New Roman" w:eastAsia="Calibri" w:hAnsi="Times New Roman" w:cs="Times New Roman"/>
          <w:sz w:val="28"/>
          <w:szCs w:val="28"/>
        </w:rPr>
        <w:t>Д</w:t>
      </w:r>
      <w:r w:rsidR="00CD1EA2" w:rsidRPr="00CD1EA2">
        <w:rPr>
          <w:rFonts w:ascii="Times New Roman" w:eastAsia="Calibri" w:hAnsi="Times New Roman" w:cs="Times New Roman"/>
          <w:sz w:val="28"/>
          <w:szCs w:val="28"/>
        </w:rPr>
        <w:t xml:space="preserve">ля организации детских творческих групп ведущим является принцип взаимосвязанной деятельности детей в этой группе. Воспитание нравственных чувств уже в детском саду, формирование коллективизма, а также творческое и трудовое воспитание играют положительную роль в будущей жизни человека. Именно в детском саду дети учатся понимать, слушать и уважать всех, с кем общаются, постигают истину понятий: хорошо, плохо, нельзя, в дальнейшем становятся более общительными со сверстниками </w:t>
      </w:r>
      <w:r w:rsidR="00CD1EA2" w:rsidRPr="00CD1EA2">
        <w:rPr>
          <w:rFonts w:ascii="Times New Roman" w:eastAsia="Calibri" w:hAnsi="Times New Roman" w:cs="Times New Roman"/>
          <w:sz w:val="28"/>
          <w:szCs w:val="28"/>
        </w:rPr>
        <w:lastRenderedPageBreak/>
        <w:t>и самостоятельными.</w:t>
      </w:r>
    </w:p>
    <w:p w14:paraId="24FB10C0" w14:textId="5377DA5C" w:rsidR="00EC5716" w:rsidRPr="00497ECC" w:rsidRDefault="00CD1EA2" w:rsidP="006719D6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Воспитание в детском саду готовит ребенка к школе, где существует вовсе другая атмосфера, отличная от домашней, что значительно облегчает ребенку процесс адаптации к таким отношениям. Дружеские отношения в коллективной изобразительной деятельности истинно влияют на формирование личности ребенка: он учится проявлять чуткость, помощь, забота. Именно здесь берут свое начало первые ростки доброжелательного отношения к окружающим людям и своим ровесникам. </w:t>
      </w:r>
    </w:p>
    <w:sectPr w:rsidR="00EC5716" w:rsidRPr="00497ECC" w:rsidSect="00FF35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A2"/>
    <w:rsid w:val="0005076B"/>
    <w:rsid w:val="00497ECC"/>
    <w:rsid w:val="006040C1"/>
    <w:rsid w:val="006719D6"/>
    <w:rsid w:val="00705FC5"/>
    <w:rsid w:val="00892A91"/>
    <w:rsid w:val="00A76E73"/>
    <w:rsid w:val="00C47AE1"/>
    <w:rsid w:val="00CD1EA2"/>
    <w:rsid w:val="00EC5716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7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17F6-16E9-4DC4-9122-7623B24E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sddfsd fgsdfgf</dc:creator>
  <cp:keywords/>
  <dc:description/>
  <cp:lastModifiedBy>BEST</cp:lastModifiedBy>
  <cp:revision>8</cp:revision>
  <dcterms:created xsi:type="dcterms:W3CDTF">2021-05-10T05:20:00Z</dcterms:created>
  <dcterms:modified xsi:type="dcterms:W3CDTF">2021-05-10T08:57:00Z</dcterms:modified>
</cp:coreProperties>
</file>